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170" w:rsidRPr="00DD7ACA" w:rsidRDefault="006E4170" w:rsidP="006E4170">
      <w:pPr>
        <w:jc w:val="both"/>
        <w:rPr>
          <w:rFonts w:ascii="Times New Roman" w:hAnsi="Times New Roman" w:cs="Times New Roman"/>
          <w:b/>
          <w:sz w:val="28"/>
          <w:szCs w:val="28"/>
          <w:lang w:val="de-DE"/>
        </w:rPr>
      </w:pPr>
      <w:bookmarkStart w:id="0" w:name="_GoBack"/>
      <w:r w:rsidRPr="00DD7ACA">
        <w:rPr>
          <w:rFonts w:ascii="Times New Roman" w:hAnsi="Times New Roman" w:cs="Times New Roman"/>
          <w:b/>
          <w:sz w:val="28"/>
          <w:szCs w:val="28"/>
          <w:lang w:val="de-DE"/>
        </w:rPr>
        <w:t xml:space="preserve">Die Entwicklung der Ausbildung der sozialen Fachkräfte in Deutschland </w:t>
      </w:r>
    </w:p>
    <w:bookmarkEnd w:id="0"/>
    <w:p w:rsidR="006E4170" w:rsidRPr="00DD7ACA" w:rsidRDefault="006E4170" w:rsidP="006E4170">
      <w:pPr>
        <w:jc w:val="both"/>
        <w:rPr>
          <w:rFonts w:ascii="Times New Roman" w:hAnsi="Times New Roman" w:cs="Times New Roman"/>
          <w:b/>
          <w:sz w:val="28"/>
          <w:szCs w:val="28"/>
          <w:lang w:val="de-DE"/>
        </w:rPr>
      </w:pPr>
    </w:p>
    <w:p w:rsidR="00DD7ACA" w:rsidRDefault="006E4170" w:rsidP="00DD7ACA">
      <w:pPr>
        <w:ind w:firstLine="708"/>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 xml:space="preserve">Der erste Themenbereich ist die Entwicklung der Ausbildung der sozialen Fachkräfte in Deutschland. Dabei möchte ich die verschiedenen </w:t>
      </w:r>
      <w:proofErr w:type="spellStart"/>
      <w:r w:rsidRPr="006E4170">
        <w:rPr>
          <w:rFonts w:ascii="Times New Roman" w:hAnsi="Times New Roman" w:cs="Times New Roman"/>
          <w:sz w:val="28"/>
          <w:szCs w:val="28"/>
          <w:lang w:val="de-DE"/>
        </w:rPr>
        <w:t>Einflußfaktoren</w:t>
      </w:r>
      <w:proofErr w:type="spellEnd"/>
      <w:r w:rsidRPr="006E4170">
        <w:rPr>
          <w:rFonts w:ascii="Times New Roman" w:hAnsi="Times New Roman" w:cs="Times New Roman"/>
          <w:sz w:val="28"/>
          <w:szCs w:val="28"/>
          <w:lang w:val="de-DE"/>
        </w:rPr>
        <w:t xml:space="preserve">, nämlich die wirtschaftliche und machtpolitische Dimension sowie die Bedeutung der kulturellen Einflüsse kurz darstellen. Zunächst also eine kurze Skizze der Entwicklung der Ausbildungen im sozialen Bereich in Deutschland. Da ich die verschiedenen </w:t>
      </w:r>
      <w:proofErr w:type="spellStart"/>
      <w:r w:rsidRPr="006E4170">
        <w:rPr>
          <w:rFonts w:ascii="Times New Roman" w:hAnsi="Times New Roman" w:cs="Times New Roman"/>
          <w:sz w:val="28"/>
          <w:szCs w:val="28"/>
          <w:lang w:val="de-DE"/>
        </w:rPr>
        <w:t>Einflußfaktoren</w:t>
      </w:r>
      <w:proofErr w:type="spellEnd"/>
      <w:r w:rsidRPr="006E4170">
        <w:rPr>
          <w:rFonts w:ascii="Times New Roman" w:hAnsi="Times New Roman" w:cs="Times New Roman"/>
          <w:sz w:val="28"/>
          <w:szCs w:val="28"/>
          <w:lang w:val="de-DE"/>
        </w:rPr>
        <w:t xml:space="preserve"> nacheinander schildern möchte, ist es leider nicht zu vermeiden, dass ich im zeitlich historischen Ablauf etwas vor- und zurückspringe. Ich hoffe aber, dass es trotzdem übersichtlich bleibt. Wie in allen Lebensbereichen, so spiegeln Inhalt, Form und Umfang der sozialpädagogischen Ausbildung allgemeine gesellschaftliche Entwicklungen wider. Bedeutende </w:t>
      </w:r>
      <w:proofErr w:type="spellStart"/>
      <w:r w:rsidRPr="006E4170">
        <w:rPr>
          <w:rFonts w:ascii="Times New Roman" w:hAnsi="Times New Roman" w:cs="Times New Roman"/>
          <w:sz w:val="28"/>
          <w:szCs w:val="28"/>
          <w:lang w:val="de-DE"/>
        </w:rPr>
        <w:t>Einflußfaktoren</w:t>
      </w:r>
      <w:proofErr w:type="spellEnd"/>
      <w:r w:rsidRPr="006E4170">
        <w:rPr>
          <w:rFonts w:ascii="Times New Roman" w:hAnsi="Times New Roman" w:cs="Times New Roman"/>
          <w:sz w:val="28"/>
          <w:szCs w:val="28"/>
          <w:lang w:val="de-DE"/>
        </w:rPr>
        <w:t xml:space="preserve"> sind gesellschaftliche, nicht zuletzt wirtschaftliche Machtverhältnisse, kulturelle Entwicklun</w:t>
      </w:r>
      <w:r w:rsidR="00DD7ACA">
        <w:rPr>
          <w:rFonts w:ascii="Times New Roman" w:hAnsi="Times New Roman" w:cs="Times New Roman"/>
          <w:sz w:val="28"/>
          <w:szCs w:val="28"/>
          <w:lang w:val="de-DE"/>
        </w:rPr>
        <w:t>gen, Entwicklungen und Stan</w:t>
      </w:r>
      <w:r w:rsidRPr="006E4170">
        <w:rPr>
          <w:rFonts w:ascii="Times New Roman" w:hAnsi="Times New Roman" w:cs="Times New Roman"/>
          <w:sz w:val="28"/>
          <w:szCs w:val="28"/>
          <w:lang w:val="de-DE"/>
        </w:rPr>
        <w:t xml:space="preserve">dards des Bildungswesens, und schließlich das berufliche Interesse der auszubildenden Fachkräfte wie auch der Lehrkräfte. </w:t>
      </w:r>
    </w:p>
    <w:p w:rsidR="00DD7ACA" w:rsidRPr="00DD7ACA" w:rsidRDefault="006E4170" w:rsidP="00DD7ACA">
      <w:pPr>
        <w:ind w:firstLine="708"/>
        <w:jc w:val="both"/>
        <w:rPr>
          <w:rFonts w:ascii="Times New Roman" w:hAnsi="Times New Roman" w:cs="Times New Roman"/>
          <w:b/>
          <w:sz w:val="28"/>
          <w:szCs w:val="28"/>
          <w:lang w:val="de-DE"/>
        </w:rPr>
      </w:pPr>
      <w:r w:rsidRPr="00DD7ACA">
        <w:rPr>
          <w:rFonts w:ascii="Times New Roman" w:hAnsi="Times New Roman" w:cs="Times New Roman"/>
          <w:b/>
          <w:sz w:val="28"/>
          <w:szCs w:val="28"/>
          <w:lang w:val="de-DE"/>
        </w:rPr>
        <w:t xml:space="preserve">Industrialisierung </w:t>
      </w:r>
    </w:p>
    <w:p w:rsidR="00931265" w:rsidRPr="006E4170" w:rsidRDefault="006E4170" w:rsidP="00DD7ACA">
      <w:pPr>
        <w:ind w:firstLine="708"/>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 xml:space="preserve">Allgemein wird die Zeit der Industrialisierung, wie wir sie im 19. Jahrhundert in den meisten europäischen Ländern erlebten, als eine historische Epoche gesehen, in der die so genannte „soziale Frage” aufkam und in der vor allem die Armut und das Elend der Industriearbeiterschaft sozial engagierte Kräfte zum Handeln aufforderte und nach einer systematischen sozialen Arbeit bzw. sozialen Vorsorge verlangte. Dies bedeutet nicht, dass es vor der Zeit der Industrialisierung kein Elend und keine Armut gab. Bekannt ist vor allem das Elend der Bevölkerung auf dem Land, wo Menschen Leibeigene der meist adligen Großgrundbesitzer waren, ebenso ist die Armut in den Städten des Mittelalters aus zahlreichen historischen Quellen bekannt. Der Armut in der vorindustriellen Zeit stand aber eine vor allem religiös geprägte Ethik gegenüber, vertreten durch die christlichen Kirchen, die den Reichen und Mächtigen eine gewisse Fürsorgepflicht gegenüber den Arme auferlegte. Die Versorgung der Armen erfolgte aber sehr willkürlich, vor allem auf dem Lande, während in den Städten die Ansprüche verarmter Bürger an die Gesellschaft sowie ihre Versorgung zu einem großen Teil bereits durch Verordnungen oder Gesetze reglementiert wurde. In Deutschland gibt es einige bekannte soziale Einrichtungen, die in der vorindustriellen Zeit gegründet wurden und die die Fürsorge der Gesellschaft für die Benachteiligten widerspiegeln. Dazu gehören z.B. die </w:t>
      </w:r>
      <w:proofErr w:type="spellStart"/>
      <w:r w:rsidRPr="006E4170">
        <w:rPr>
          <w:rFonts w:ascii="Times New Roman" w:hAnsi="Times New Roman" w:cs="Times New Roman"/>
          <w:sz w:val="28"/>
          <w:szCs w:val="28"/>
          <w:lang w:val="de-DE"/>
        </w:rPr>
        <w:t>Fuggerei</w:t>
      </w:r>
      <w:proofErr w:type="spellEnd"/>
      <w:r w:rsidRPr="006E4170">
        <w:rPr>
          <w:rFonts w:ascii="Times New Roman" w:hAnsi="Times New Roman" w:cs="Times New Roman"/>
          <w:sz w:val="28"/>
          <w:szCs w:val="28"/>
          <w:lang w:val="de-DE"/>
        </w:rPr>
        <w:t xml:space="preserve"> in der </w:t>
      </w:r>
      <w:proofErr w:type="gramStart"/>
      <w:r w:rsidRPr="006E4170">
        <w:rPr>
          <w:rFonts w:ascii="Times New Roman" w:hAnsi="Times New Roman" w:cs="Times New Roman"/>
          <w:sz w:val="28"/>
          <w:szCs w:val="28"/>
          <w:lang w:val="de-DE"/>
        </w:rPr>
        <w:t>süd- deutschen</w:t>
      </w:r>
      <w:proofErr w:type="gramEnd"/>
      <w:r w:rsidRPr="006E4170">
        <w:rPr>
          <w:rFonts w:ascii="Times New Roman" w:hAnsi="Times New Roman" w:cs="Times New Roman"/>
          <w:sz w:val="28"/>
          <w:szCs w:val="28"/>
          <w:lang w:val="de-DE"/>
        </w:rPr>
        <w:t xml:space="preserve"> Stadt Augsburg, eine große Anlage mit kleinen Wohnungen, in der die nicht mehr arbeitsfähigen alten Menschen, meistens zusammen mit einem angehörigen, in kleinen Wohnungen leben konnten. Diese Einrichtung, die heute noch existiert, wurde von dem reichen Kaufmann Jakob Fugger gegründet — deshalb der Name. Ähnliche Einrichtungen, wenn auch bedeutend </w:t>
      </w:r>
      <w:r w:rsidRPr="006E4170">
        <w:rPr>
          <w:rFonts w:ascii="Times New Roman" w:hAnsi="Times New Roman" w:cs="Times New Roman"/>
          <w:sz w:val="28"/>
          <w:szCs w:val="28"/>
          <w:lang w:val="de-DE"/>
        </w:rPr>
        <w:lastRenderedPageBreak/>
        <w:t xml:space="preserve">kleiner, sind heute noch in einigen norddeutschen Städten zu finden. Eine andere Einrichtung, die hier zu nennen wäre, sind die Halleschen Waisenhäuser — in der Stadt Halle — in </w:t>
      </w:r>
      <w:proofErr w:type="gramStart"/>
      <w:r w:rsidRPr="006E4170">
        <w:rPr>
          <w:rFonts w:ascii="Times New Roman" w:hAnsi="Times New Roman" w:cs="Times New Roman"/>
          <w:sz w:val="28"/>
          <w:szCs w:val="28"/>
          <w:lang w:val="de-DE"/>
        </w:rPr>
        <w:t>der Waisenkinder</w:t>
      </w:r>
      <w:proofErr w:type="gramEnd"/>
      <w:r w:rsidRPr="006E4170">
        <w:rPr>
          <w:rFonts w:ascii="Times New Roman" w:hAnsi="Times New Roman" w:cs="Times New Roman"/>
          <w:sz w:val="28"/>
          <w:szCs w:val="28"/>
          <w:lang w:val="de-DE"/>
        </w:rPr>
        <w:t xml:space="preserve"> aufgenommen wurden und eine Schule besuchen konnten, was in der damaligen Zeit für Kinder armer Familien absolut ungewöhnlich war. Die Industrialisierung erzeugte dann aber soziale Gegensätze völlig neuer Art. Die Beschäftigung großer Arbeitermassen in den Fabriken ließ das persönliche Verantwortungsgefühl des Eigentümers gegenüber den Wohlergehen des Einzelnen schwinden, und in den großen, schnell gewachsenen Industriestädten entstanden ausgedehnte Arbeiterviertel, in denen die Menschen unter sehr elenden Bedingungen lebten. In der 2. Hälfte des 19. Jahrhunderts führte der damalige Reichskanzler Fürst Otto von Bismarck die obligatorische Arbeiter- </w:t>
      </w:r>
      <w:proofErr w:type="spellStart"/>
      <w:r w:rsidRPr="006E4170">
        <w:rPr>
          <w:rFonts w:ascii="Times New Roman" w:hAnsi="Times New Roman" w:cs="Times New Roman"/>
          <w:sz w:val="28"/>
          <w:szCs w:val="28"/>
          <w:lang w:val="de-DE"/>
        </w:rPr>
        <w:t>Unfallund</w:t>
      </w:r>
      <w:proofErr w:type="spellEnd"/>
      <w:r w:rsidRPr="006E4170">
        <w:rPr>
          <w:rFonts w:ascii="Times New Roman" w:hAnsi="Times New Roman" w:cs="Times New Roman"/>
          <w:sz w:val="28"/>
          <w:szCs w:val="28"/>
          <w:lang w:val="de-DE"/>
        </w:rPr>
        <w:t xml:space="preserve">-Invaliden-Versicherung ein und legte damit den Grundstein für das deutsche Sozialversicherungssystem, wie es noch heute existiert. Später kamen weitere Versicherungen dazu, wie z.B. die Arbeitslosenversicherung, die Krankenversicherung und die Altersrentenversicherung. Das entscheidende Motiv für Bismarck war nicht etwa, </w:t>
      </w:r>
      <w:proofErr w:type="gramStart"/>
      <w:r w:rsidRPr="006E4170">
        <w:rPr>
          <w:rFonts w:ascii="Times New Roman" w:hAnsi="Times New Roman" w:cs="Times New Roman"/>
          <w:sz w:val="28"/>
          <w:szCs w:val="28"/>
          <w:lang w:val="de-DE"/>
        </w:rPr>
        <w:t>das</w:t>
      </w:r>
      <w:proofErr w:type="gramEnd"/>
      <w:r w:rsidRPr="006E4170">
        <w:rPr>
          <w:rFonts w:ascii="Times New Roman" w:hAnsi="Times New Roman" w:cs="Times New Roman"/>
          <w:sz w:val="28"/>
          <w:szCs w:val="28"/>
          <w:lang w:val="de-DE"/>
        </w:rPr>
        <w:t xml:space="preserve"> Wohlergehen der Arbeiterschaft zu fördern, sondern der allmählich stärker werdenden Arbeiterbewegung die Schwungkraft zu nehmen, denn sie wurde zu Recht als eine Gefahr für die Monarchie gesehen, die Bismarck verteidigen wollte. Doch dieses Versicherungssystem wurde in den folgenden Jahrzehnten zum Fundament des deutschen Sozialstaates, wie er noch heute existiert. Im Jahre 1922, nach der Überwindung der Monarchie und der Gründung der ersten deutschen Republik, wurden mehrere Gesetze erlassen, die die Städte und Gemeinden zur Einrichtung verschiedener sozialer Dienste verpflichteten. Hierfür wurden Fachkräfte in großer Zahl benötigt, was einen bedeutenden Bedarf an entsprechenden Ausbildungsstätten bedeutete. Die eigentlich schon 1898 begründete Ausbildung von sozialen Fachkräften erlebte dadurch einen großen Entwicklungsschub.</w:t>
      </w:r>
    </w:p>
    <w:p w:rsidR="006E4170" w:rsidRPr="006E4170" w:rsidRDefault="006E4170" w:rsidP="006E4170">
      <w:pPr>
        <w:jc w:val="both"/>
        <w:rPr>
          <w:rFonts w:ascii="Times New Roman" w:hAnsi="Times New Roman" w:cs="Times New Roman"/>
          <w:sz w:val="28"/>
          <w:szCs w:val="28"/>
          <w:lang w:val="de-DE"/>
        </w:rPr>
      </w:pP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1. Merken Sie sich die Verben:</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 xml:space="preserve">darstellen </w:t>
      </w:r>
      <w:proofErr w:type="spellStart"/>
      <w:r w:rsidRPr="006E4170">
        <w:rPr>
          <w:rFonts w:ascii="Times New Roman" w:hAnsi="Times New Roman" w:cs="Times New Roman"/>
          <w:sz w:val="28"/>
          <w:szCs w:val="28"/>
          <w:lang w:val="de-DE"/>
        </w:rPr>
        <w:t>изображать</w:t>
      </w:r>
      <w:proofErr w:type="spellEnd"/>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 xml:space="preserve">schildern </w:t>
      </w:r>
      <w:proofErr w:type="spellStart"/>
      <w:r w:rsidRPr="006E4170">
        <w:rPr>
          <w:rFonts w:ascii="Times New Roman" w:hAnsi="Times New Roman" w:cs="Times New Roman"/>
          <w:sz w:val="28"/>
          <w:szCs w:val="28"/>
          <w:lang w:val="de-DE"/>
        </w:rPr>
        <w:t>изображать</w:t>
      </w:r>
      <w:proofErr w:type="spellEnd"/>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 xml:space="preserve">vermeiden </w:t>
      </w:r>
      <w:proofErr w:type="spellStart"/>
      <w:r w:rsidRPr="006E4170">
        <w:rPr>
          <w:rFonts w:ascii="Times New Roman" w:hAnsi="Times New Roman" w:cs="Times New Roman"/>
          <w:sz w:val="28"/>
          <w:szCs w:val="28"/>
          <w:lang w:val="de-DE"/>
        </w:rPr>
        <w:t>избегать</w:t>
      </w:r>
      <w:proofErr w:type="spellEnd"/>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 xml:space="preserve">zurückspringen </w:t>
      </w:r>
      <w:proofErr w:type="spellStart"/>
      <w:r w:rsidRPr="006E4170">
        <w:rPr>
          <w:rFonts w:ascii="Times New Roman" w:hAnsi="Times New Roman" w:cs="Times New Roman"/>
          <w:sz w:val="28"/>
          <w:szCs w:val="28"/>
          <w:lang w:val="de-DE"/>
        </w:rPr>
        <w:t>перепрыгивать</w:t>
      </w:r>
      <w:proofErr w:type="spellEnd"/>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 xml:space="preserve">hoffen </w:t>
      </w:r>
      <w:proofErr w:type="spellStart"/>
      <w:r w:rsidRPr="006E4170">
        <w:rPr>
          <w:rFonts w:ascii="Times New Roman" w:hAnsi="Times New Roman" w:cs="Times New Roman"/>
          <w:sz w:val="28"/>
          <w:szCs w:val="28"/>
          <w:lang w:val="de-DE"/>
        </w:rPr>
        <w:t>надеяться</w:t>
      </w:r>
      <w:proofErr w:type="spellEnd"/>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 xml:space="preserve">widerspiegeln </w:t>
      </w:r>
      <w:proofErr w:type="spellStart"/>
      <w:r w:rsidRPr="006E4170">
        <w:rPr>
          <w:rFonts w:ascii="Times New Roman" w:hAnsi="Times New Roman" w:cs="Times New Roman"/>
          <w:sz w:val="28"/>
          <w:szCs w:val="28"/>
          <w:lang w:val="de-DE"/>
        </w:rPr>
        <w:t>отображать</w:t>
      </w:r>
      <w:proofErr w:type="spellEnd"/>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erleben</w:t>
      </w:r>
      <w:r w:rsidRPr="006E4170">
        <w:rPr>
          <w:rFonts w:ascii="Times New Roman" w:hAnsi="Times New Roman" w:cs="Times New Roman"/>
          <w:sz w:val="28"/>
          <w:szCs w:val="28"/>
        </w:rPr>
        <w:t xml:space="preserve"> переживать</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aufkommen</w:t>
      </w:r>
      <w:r w:rsidRPr="006E4170">
        <w:rPr>
          <w:rFonts w:ascii="Times New Roman" w:hAnsi="Times New Roman" w:cs="Times New Roman"/>
          <w:sz w:val="28"/>
          <w:szCs w:val="28"/>
        </w:rPr>
        <w:t xml:space="preserve"> появиться</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lastRenderedPageBreak/>
        <w:t>verlangen</w:t>
      </w:r>
      <w:r w:rsidRPr="006E4170">
        <w:rPr>
          <w:rFonts w:ascii="Times New Roman" w:hAnsi="Times New Roman" w:cs="Times New Roman"/>
          <w:sz w:val="28"/>
          <w:szCs w:val="28"/>
        </w:rPr>
        <w:t xml:space="preserve"> требовать</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bedeuten</w:t>
      </w:r>
      <w:r w:rsidRPr="006E4170">
        <w:rPr>
          <w:rFonts w:ascii="Times New Roman" w:hAnsi="Times New Roman" w:cs="Times New Roman"/>
          <w:sz w:val="28"/>
          <w:szCs w:val="28"/>
        </w:rPr>
        <w:t xml:space="preserve"> означать</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es</w:t>
      </w:r>
      <w:r w:rsidRPr="006E4170">
        <w:rPr>
          <w:rFonts w:ascii="Times New Roman" w:hAnsi="Times New Roman" w:cs="Times New Roman"/>
          <w:sz w:val="28"/>
          <w:szCs w:val="28"/>
        </w:rPr>
        <w:t xml:space="preserve"> </w:t>
      </w:r>
      <w:r w:rsidRPr="006E4170">
        <w:rPr>
          <w:rFonts w:ascii="Times New Roman" w:hAnsi="Times New Roman" w:cs="Times New Roman"/>
          <w:sz w:val="28"/>
          <w:szCs w:val="28"/>
          <w:lang w:val="de-DE"/>
        </w:rPr>
        <w:t>gibt</w:t>
      </w:r>
      <w:r w:rsidRPr="006E4170">
        <w:rPr>
          <w:rFonts w:ascii="Times New Roman" w:hAnsi="Times New Roman" w:cs="Times New Roman"/>
          <w:sz w:val="28"/>
          <w:szCs w:val="28"/>
        </w:rPr>
        <w:t xml:space="preserve"> </w:t>
      </w:r>
      <w:proofErr w:type="spellStart"/>
      <w:proofErr w:type="gramStart"/>
      <w:r w:rsidRPr="006E4170">
        <w:rPr>
          <w:rFonts w:ascii="Times New Roman" w:hAnsi="Times New Roman" w:cs="Times New Roman"/>
          <w:sz w:val="28"/>
          <w:szCs w:val="28"/>
        </w:rPr>
        <w:t>существует,имеется</w:t>
      </w:r>
      <w:proofErr w:type="spellEnd"/>
      <w:proofErr w:type="gramEnd"/>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 xml:space="preserve">bekannt sein </w:t>
      </w:r>
      <w:proofErr w:type="spellStart"/>
      <w:r w:rsidRPr="006E4170">
        <w:rPr>
          <w:rFonts w:ascii="Times New Roman" w:hAnsi="Times New Roman" w:cs="Times New Roman"/>
          <w:sz w:val="28"/>
          <w:szCs w:val="28"/>
          <w:lang w:val="de-DE"/>
        </w:rPr>
        <w:t>известно</w:t>
      </w:r>
      <w:proofErr w:type="spellEnd"/>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 xml:space="preserve">gegenüberstehen </w:t>
      </w:r>
      <w:proofErr w:type="spellStart"/>
      <w:r w:rsidRPr="006E4170">
        <w:rPr>
          <w:rFonts w:ascii="Times New Roman" w:hAnsi="Times New Roman" w:cs="Times New Roman"/>
          <w:sz w:val="28"/>
          <w:szCs w:val="28"/>
          <w:lang w:val="de-DE"/>
        </w:rPr>
        <w:t>противостоять</w:t>
      </w:r>
      <w:proofErr w:type="spellEnd"/>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 xml:space="preserve">vertreten </w:t>
      </w:r>
      <w:proofErr w:type="spellStart"/>
      <w:r w:rsidRPr="006E4170">
        <w:rPr>
          <w:rFonts w:ascii="Times New Roman" w:hAnsi="Times New Roman" w:cs="Times New Roman"/>
          <w:sz w:val="28"/>
          <w:szCs w:val="28"/>
          <w:lang w:val="de-DE"/>
        </w:rPr>
        <w:t>представлять</w:t>
      </w:r>
      <w:proofErr w:type="spellEnd"/>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auferlegen</w:t>
      </w:r>
      <w:r w:rsidRPr="006E4170">
        <w:rPr>
          <w:rFonts w:ascii="Times New Roman" w:hAnsi="Times New Roman" w:cs="Times New Roman"/>
          <w:sz w:val="28"/>
          <w:szCs w:val="28"/>
        </w:rPr>
        <w:t xml:space="preserve"> накладывать, обязывать</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erfolgen</w:t>
      </w:r>
      <w:r w:rsidRPr="006E4170">
        <w:rPr>
          <w:rFonts w:ascii="Times New Roman" w:hAnsi="Times New Roman" w:cs="Times New Roman"/>
          <w:sz w:val="28"/>
          <w:szCs w:val="28"/>
        </w:rPr>
        <w:t xml:space="preserve"> происходить</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wurden</w:t>
      </w:r>
      <w:r w:rsidRPr="006E4170">
        <w:rPr>
          <w:rFonts w:ascii="Times New Roman" w:hAnsi="Times New Roman" w:cs="Times New Roman"/>
          <w:sz w:val="28"/>
          <w:szCs w:val="28"/>
        </w:rPr>
        <w:t xml:space="preserve"> </w:t>
      </w:r>
      <w:proofErr w:type="spellStart"/>
      <w:r w:rsidRPr="006E4170">
        <w:rPr>
          <w:rFonts w:ascii="Times New Roman" w:hAnsi="Times New Roman" w:cs="Times New Roman"/>
          <w:sz w:val="28"/>
          <w:szCs w:val="28"/>
          <w:lang w:val="de-DE"/>
        </w:rPr>
        <w:t>gegr</w:t>
      </w:r>
      <w:proofErr w:type="spellEnd"/>
      <w:r w:rsidRPr="006E4170">
        <w:rPr>
          <w:rFonts w:ascii="Times New Roman" w:hAnsi="Times New Roman" w:cs="Times New Roman"/>
          <w:sz w:val="28"/>
          <w:szCs w:val="28"/>
        </w:rPr>
        <w:t>ü</w:t>
      </w:r>
      <w:proofErr w:type="spellStart"/>
      <w:r w:rsidRPr="006E4170">
        <w:rPr>
          <w:rFonts w:ascii="Times New Roman" w:hAnsi="Times New Roman" w:cs="Times New Roman"/>
          <w:sz w:val="28"/>
          <w:szCs w:val="28"/>
          <w:lang w:val="de-DE"/>
        </w:rPr>
        <w:t>ndet</w:t>
      </w:r>
      <w:proofErr w:type="spellEnd"/>
      <w:r w:rsidRPr="006E4170">
        <w:rPr>
          <w:rFonts w:ascii="Times New Roman" w:hAnsi="Times New Roman" w:cs="Times New Roman"/>
          <w:sz w:val="28"/>
          <w:szCs w:val="28"/>
        </w:rPr>
        <w:t xml:space="preserve"> были основаны</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geh</w:t>
      </w:r>
      <w:r w:rsidRPr="006E4170">
        <w:rPr>
          <w:rFonts w:ascii="Times New Roman" w:hAnsi="Times New Roman" w:cs="Times New Roman"/>
          <w:sz w:val="28"/>
          <w:szCs w:val="28"/>
        </w:rPr>
        <w:t>ö</w:t>
      </w:r>
      <w:proofErr w:type="spellStart"/>
      <w:r w:rsidRPr="006E4170">
        <w:rPr>
          <w:rFonts w:ascii="Times New Roman" w:hAnsi="Times New Roman" w:cs="Times New Roman"/>
          <w:sz w:val="28"/>
          <w:szCs w:val="28"/>
          <w:lang w:val="de-DE"/>
        </w:rPr>
        <w:t>ren</w:t>
      </w:r>
      <w:proofErr w:type="spellEnd"/>
      <w:r w:rsidRPr="006E4170">
        <w:rPr>
          <w:rFonts w:ascii="Times New Roman" w:hAnsi="Times New Roman" w:cs="Times New Roman"/>
          <w:sz w:val="28"/>
          <w:szCs w:val="28"/>
        </w:rPr>
        <w:t xml:space="preserve"> </w:t>
      </w:r>
      <w:proofErr w:type="spellStart"/>
      <w:proofErr w:type="gramStart"/>
      <w:r w:rsidRPr="006E4170">
        <w:rPr>
          <w:rFonts w:ascii="Times New Roman" w:hAnsi="Times New Roman" w:cs="Times New Roman"/>
          <w:sz w:val="28"/>
          <w:szCs w:val="28"/>
        </w:rPr>
        <w:t>относиться,принадлежать</w:t>
      </w:r>
      <w:proofErr w:type="spellEnd"/>
      <w:proofErr w:type="gramEnd"/>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leben</w:t>
      </w:r>
      <w:r w:rsidRPr="006E4170">
        <w:rPr>
          <w:rFonts w:ascii="Times New Roman" w:hAnsi="Times New Roman" w:cs="Times New Roman"/>
          <w:sz w:val="28"/>
          <w:szCs w:val="28"/>
        </w:rPr>
        <w:t xml:space="preserve"> </w:t>
      </w:r>
      <w:r w:rsidRPr="006E4170">
        <w:rPr>
          <w:rFonts w:ascii="Times New Roman" w:hAnsi="Times New Roman" w:cs="Times New Roman"/>
          <w:sz w:val="28"/>
          <w:szCs w:val="28"/>
          <w:lang w:val="de-DE"/>
        </w:rPr>
        <w:t>k</w:t>
      </w:r>
      <w:r w:rsidRPr="006E4170">
        <w:rPr>
          <w:rFonts w:ascii="Times New Roman" w:hAnsi="Times New Roman" w:cs="Times New Roman"/>
          <w:sz w:val="28"/>
          <w:szCs w:val="28"/>
        </w:rPr>
        <w:t>ö</w:t>
      </w:r>
      <w:proofErr w:type="spellStart"/>
      <w:r w:rsidRPr="006E4170">
        <w:rPr>
          <w:rFonts w:ascii="Times New Roman" w:hAnsi="Times New Roman" w:cs="Times New Roman"/>
          <w:sz w:val="28"/>
          <w:szCs w:val="28"/>
          <w:lang w:val="de-DE"/>
        </w:rPr>
        <w:t>nnen</w:t>
      </w:r>
      <w:proofErr w:type="spellEnd"/>
      <w:r w:rsidRPr="006E4170">
        <w:rPr>
          <w:rFonts w:ascii="Times New Roman" w:hAnsi="Times New Roman" w:cs="Times New Roman"/>
          <w:sz w:val="28"/>
          <w:szCs w:val="28"/>
        </w:rPr>
        <w:t xml:space="preserve"> можно жить</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existieren</w:t>
      </w:r>
      <w:r w:rsidRPr="006E4170">
        <w:rPr>
          <w:rFonts w:ascii="Times New Roman" w:hAnsi="Times New Roman" w:cs="Times New Roman"/>
          <w:sz w:val="28"/>
          <w:szCs w:val="28"/>
        </w:rPr>
        <w:t xml:space="preserve"> существовать</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finden</w:t>
      </w:r>
      <w:r w:rsidRPr="006E4170">
        <w:rPr>
          <w:rFonts w:ascii="Times New Roman" w:hAnsi="Times New Roman" w:cs="Times New Roman"/>
          <w:sz w:val="28"/>
          <w:szCs w:val="28"/>
        </w:rPr>
        <w:t xml:space="preserve"> находить</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aufnehmen</w:t>
      </w:r>
      <w:r w:rsidRPr="006E4170">
        <w:rPr>
          <w:rFonts w:ascii="Times New Roman" w:hAnsi="Times New Roman" w:cs="Times New Roman"/>
          <w:sz w:val="28"/>
          <w:szCs w:val="28"/>
        </w:rPr>
        <w:t xml:space="preserve"> принимать</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besuchen</w:t>
      </w:r>
      <w:r w:rsidRPr="006E4170">
        <w:rPr>
          <w:rFonts w:ascii="Times New Roman" w:hAnsi="Times New Roman" w:cs="Times New Roman"/>
          <w:sz w:val="28"/>
          <w:szCs w:val="28"/>
        </w:rPr>
        <w:t xml:space="preserve"> посещать</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erzeugen</w:t>
      </w:r>
      <w:r w:rsidRPr="006E4170">
        <w:rPr>
          <w:rFonts w:ascii="Times New Roman" w:hAnsi="Times New Roman" w:cs="Times New Roman"/>
          <w:sz w:val="28"/>
          <w:szCs w:val="28"/>
        </w:rPr>
        <w:t xml:space="preserve"> создавать</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schwinden</w:t>
      </w:r>
      <w:r w:rsidRPr="006E4170">
        <w:rPr>
          <w:rFonts w:ascii="Times New Roman" w:hAnsi="Times New Roman" w:cs="Times New Roman"/>
          <w:sz w:val="28"/>
          <w:szCs w:val="28"/>
        </w:rPr>
        <w:t xml:space="preserve"> </w:t>
      </w:r>
      <w:r w:rsidRPr="006E4170">
        <w:rPr>
          <w:rFonts w:ascii="Times New Roman" w:hAnsi="Times New Roman" w:cs="Times New Roman"/>
          <w:sz w:val="28"/>
          <w:szCs w:val="28"/>
          <w:lang w:val="de-DE"/>
        </w:rPr>
        <w:t>lassen</w:t>
      </w:r>
      <w:r w:rsidRPr="006E4170">
        <w:rPr>
          <w:rFonts w:ascii="Times New Roman" w:hAnsi="Times New Roman" w:cs="Times New Roman"/>
          <w:sz w:val="28"/>
          <w:szCs w:val="28"/>
        </w:rPr>
        <w:t xml:space="preserve"> способствует исчезновению</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entstehen</w:t>
      </w:r>
      <w:r w:rsidRPr="006E4170">
        <w:rPr>
          <w:rFonts w:ascii="Times New Roman" w:hAnsi="Times New Roman" w:cs="Times New Roman"/>
          <w:sz w:val="28"/>
          <w:szCs w:val="28"/>
        </w:rPr>
        <w:t xml:space="preserve"> возникать</w:t>
      </w:r>
    </w:p>
    <w:p w:rsidR="006E4170" w:rsidRPr="006E4170" w:rsidRDefault="006E4170" w:rsidP="006E4170">
      <w:pPr>
        <w:jc w:val="both"/>
        <w:rPr>
          <w:rFonts w:ascii="Times New Roman" w:hAnsi="Times New Roman" w:cs="Times New Roman"/>
          <w:sz w:val="28"/>
          <w:szCs w:val="28"/>
        </w:rPr>
      </w:pPr>
      <w:proofErr w:type="spellStart"/>
      <w:r w:rsidRPr="006E4170">
        <w:rPr>
          <w:rFonts w:ascii="Times New Roman" w:hAnsi="Times New Roman" w:cs="Times New Roman"/>
          <w:sz w:val="28"/>
          <w:szCs w:val="28"/>
          <w:lang w:val="de-DE"/>
        </w:rPr>
        <w:t>einf</w:t>
      </w:r>
      <w:proofErr w:type="spellEnd"/>
      <w:r w:rsidRPr="006E4170">
        <w:rPr>
          <w:rFonts w:ascii="Times New Roman" w:hAnsi="Times New Roman" w:cs="Times New Roman"/>
          <w:sz w:val="28"/>
          <w:szCs w:val="28"/>
        </w:rPr>
        <w:t>ü</w:t>
      </w:r>
      <w:proofErr w:type="spellStart"/>
      <w:r w:rsidRPr="006E4170">
        <w:rPr>
          <w:rFonts w:ascii="Times New Roman" w:hAnsi="Times New Roman" w:cs="Times New Roman"/>
          <w:sz w:val="28"/>
          <w:szCs w:val="28"/>
          <w:lang w:val="de-DE"/>
        </w:rPr>
        <w:t>hren</w:t>
      </w:r>
      <w:proofErr w:type="spellEnd"/>
      <w:r w:rsidRPr="006E4170">
        <w:rPr>
          <w:rFonts w:ascii="Times New Roman" w:hAnsi="Times New Roman" w:cs="Times New Roman"/>
          <w:sz w:val="28"/>
          <w:szCs w:val="28"/>
        </w:rPr>
        <w:t xml:space="preserve"> вводить</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f</w:t>
      </w:r>
      <w:r w:rsidRPr="006E4170">
        <w:rPr>
          <w:rFonts w:ascii="Times New Roman" w:hAnsi="Times New Roman" w:cs="Times New Roman"/>
          <w:sz w:val="28"/>
          <w:szCs w:val="28"/>
        </w:rPr>
        <w:t>ö</w:t>
      </w:r>
      <w:proofErr w:type="spellStart"/>
      <w:r w:rsidRPr="006E4170">
        <w:rPr>
          <w:rFonts w:ascii="Times New Roman" w:hAnsi="Times New Roman" w:cs="Times New Roman"/>
          <w:sz w:val="28"/>
          <w:szCs w:val="28"/>
          <w:lang w:val="de-DE"/>
        </w:rPr>
        <w:t>rdern</w:t>
      </w:r>
      <w:proofErr w:type="spellEnd"/>
      <w:r w:rsidRPr="006E4170">
        <w:rPr>
          <w:rFonts w:ascii="Times New Roman" w:hAnsi="Times New Roman" w:cs="Times New Roman"/>
          <w:sz w:val="28"/>
          <w:szCs w:val="28"/>
        </w:rPr>
        <w:t xml:space="preserve"> способствовать</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 xml:space="preserve">verteidigen </w:t>
      </w:r>
      <w:proofErr w:type="spellStart"/>
      <w:r w:rsidRPr="006E4170">
        <w:rPr>
          <w:rFonts w:ascii="Times New Roman" w:hAnsi="Times New Roman" w:cs="Times New Roman"/>
          <w:sz w:val="28"/>
          <w:szCs w:val="28"/>
          <w:lang w:val="de-DE"/>
        </w:rPr>
        <w:t>защищать</w:t>
      </w:r>
      <w:proofErr w:type="spellEnd"/>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 xml:space="preserve">wurden erlassen </w:t>
      </w:r>
      <w:proofErr w:type="spellStart"/>
      <w:r w:rsidRPr="006E4170">
        <w:rPr>
          <w:rFonts w:ascii="Times New Roman" w:hAnsi="Times New Roman" w:cs="Times New Roman"/>
          <w:sz w:val="28"/>
          <w:szCs w:val="28"/>
          <w:lang w:val="de-DE"/>
        </w:rPr>
        <w:t>были</w:t>
      </w:r>
      <w:proofErr w:type="spellEnd"/>
      <w:r w:rsidRPr="006E4170">
        <w:rPr>
          <w:rFonts w:ascii="Times New Roman" w:hAnsi="Times New Roman" w:cs="Times New Roman"/>
          <w:sz w:val="28"/>
          <w:szCs w:val="28"/>
          <w:lang w:val="de-DE"/>
        </w:rPr>
        <w:t xml:space="preserve"> </w:t>
      </w:r>
      <w:proofErr w:type="spellStart"/>
      <w:r w:rsidRPr="006E4170">
        <w:rPr>
          <w:rFonts w:ascii="Times New Roman" w:hAnsi="Times New Roman" w:cs="Times New Roman"/>
          <w:sz w:val="28"/>
          <w:szCs w:val="28"/>
          <w:lang w:val="de-DE"/>
        </w:rPr>
        <w:t>изданы</w:t>
      </w:r>
      <w:proofErr w:type="spellEnd"/>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 xml:space="preserve">verpflichten </w:t>
      </w:r>
      <w:proofErr w:type="spellStart"/>
      <w:r w:rsidRPr="006E4170">
        <w:rPr>
          <w:rFonts w:ascii="Times New Roman" w:hAnsi="Times New Roman" w:cs="Times New Roman"/>
          <w:sz w:val="28"/>
          <w:szCs w:val="28"/>
          <w:lang w:val="de-DE"/>
        </w:rPr>
        <w:t>обязывать</w:t>
      </w:r>
      <w:proofErr w:type="spellEnd"/>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 xml:space="preserve">wurden benötigt </w:t>
      </w:r>
      <w:proofErr w:type="spellStart"/>
      <w:r w:rsidRPr="006E4170">
        <w:rPr>
          <w:rFonts w:ascii="Times New Roman" w:hAnsi="Times New Roman" w:cs="Times New Roman"/>
          <w:sz w:val="28"/>
          <w:szCs w:val="28"/>
          <w:lang w:val="de-DE"/>
        </w:rPr>
        <w:t>были</w:t>
      </w:r>
      <w:proofErr w:type="spellEnd"/>
      <w:r w:rsidRPr="006E4170">
        <w:rPr>
          <w:rFonts w:ascii="Times New Roman" w:hAnsi="Times New Roman" w:cs="Times New Roman"/>
          <w:sz w:val="28"/>
          <w:szCs w:val="28"/>
          <w:lang w:val="de-DE"/>
        </w:rPr>
        <w:t xml:space="preserve"> </w:t>
      </w:r>
      <w:proofErr w:type="spellStart"/>
      <w:r w:rsidRPr="006E4170">
        <w:rPr>
          <w:rFonts w:ascii="Times New Roman" w:hAnsi="Times New Roman" w:cs="Times New Roman"/>
          <w:sz w:val="28"/>
          <w:szCs w:val="28"/>
          <w:lang w:val="de-DE"/>
        </w:rPr>
        <w:t>необходимы</w:t>
      </w:r>
      <w:proofErr w:type="spellEnd"/>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Einen Entwicklungsschub erleben</w:t>
      </w:r>
    </w:p>
    <w:p w:rsidR="006E4170" w:rsidRPr="006E4170" w:rsidRDefault="006E4170" w:rsidP="006E4170">
      <w:pPr>
        <w:jc w:val="both"/>
        <w:rPr>
          <w:rFonts w:ascii="Times New Roman" w:hAnsi="Times New Roman" w:cs="Times New Roman"/>
          <w:sz w:val="28"/>
          <w:szCs w:val="28"/>
          <w:lang w:val="de-DE"/>
        </w:rPr>
      </w:pPr>
      <w:proofErr w:type="spellStart"/>
      <w:r w:rsidRPr="006E4170">
        <w:rPr>
          <w:rFonts w:ascii="Times New Roman" w:hAnsi="Times New Roman" w:cs="Times New Roman"/>
          <w:sz w:val="28"/>
          <w:szCs w:val="28"/>
          <w:lang w:val="de-DE"/>
        </w:rPr>
        <w:t>переживать</w:t>
      </w:r>
      <w:proofErr w:type="spellEnd"/>
      <w:r w:rsidRPr="006E4170">
        <w:rPr>
          <w:rFonts w:ascii="Times New Roman" w:hAnsi="Times New Roman" w:cs="Times New Roman"/>
          <w:sz w:val="28"/>
          <w:szCs w:val="28"/>
          <w:lang w:val="de-DE"/>
        </w:rPr>
        <w:t xml:space="preserve"> </w:t>
      </w:r>
      <w:proofErr w:type="spellStart"/>
      <w:r w:rsidRPr="006E4170">
        <w:rPr>
          <w:rFonts w:ascii="Times New Roman" w:hAnsi="Times New Roman" w:cs="Times New Roman"/>
          <w:sz w:val="28"/>
          <w:szCs w:val="28"/>
          <w:lang w:val="de-DE"/>
        </w:rPr>
        <w:t>бурное</w:t>
      </w:r>
      <w:proofErr w:type="spellEnd"/>
      <w:r w:rsidRPr="006E4170">
        <w:rPr>
          <w:rFonts w:ascii="Times New Roman" w:hAnsi="Times New Roman" w:cs="Times New Roman"/>
          <w:sz w:val="28"/>
          <w:szCs w:val="28"/>
          <w:lang w:val="de-DE"/>
        </w:rPr>
        <w:t xml:space="preserve"> </w:t>
      </w:r>
      <w:proofErr w:type="spellStart"/>
      <w:r w:rsidRPr="006E4170">
        <w:rPr>
          <w:rFonts w:ascii="Times New Roman" w:hAnsi="Times New Roman" w:cs="Times New Roman"/>
          <w:sz w:val="28"/>
          <w:szCs w:val="28"/>
          <w:lang w:val="de-DE"/>
        </w:rPr>
        <w:t>развитие</w:t>
      </w:r>
      <w:proofErr w:type="spellEnd"/>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2. Finden Sie die Wortverbindungen im Satz.</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lastRenderedPageBreak/>
        <w:t>Übersetzen Sie die ins</w:t>
      </w:r>
      <w:r w:rsidR="00DD7ACA">
        <w:rPr>
          <w:rFonts w:ascii="Times New Roman" w:hAnsi="Times New Roman" w:cs="Times New Roman"/>
          <w:sz w:val="28"/>
          <w:szCs w:val="28"/>
        </w:rPr>
        <w:t xml:space="preserve"> </w:t>
      </w:r>
      <w:r w:rsidRPr="006E4170">
        <w:rPr>
          <w:rFonts w:ascii="Times New Roman" w:hAnsi="Times New Roman" w:cs="Times New Roman"/>
          <w:sz w:val="28"/>
          <w:szCs w:val="28"/>
          <w:lang w:val="de-DE"/>
        </w:rPr>
        <w:t>Russische</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Ich möchte darstellen</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Ich möchte schildern</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Es ist nicht zu vermeiden</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Ich springe zurück</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Ich hoffe</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spiegeln… wider</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wir… erlebten</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die so genannte</w:t>
      </w:r>
      <w:r w:rsidR="00DD7ACA" w:rsidRPr="00DD7ACA">
        <w:rPr>
          <w:rFonts w:ascii="Times New Roman" w:hAnsi="Times New Roman" w:cs="Times New Roman"/>
          <w:sz w:val="28"/>
          <w:szCs w:val="28"/>
          <w:lang w:val="de-DE"/>
        </w:rPr>
        <w:t xml:space="preserve"> </w:t>
      </w:r>
      <w:r w:rsidRPr="006E4170">
        <w:rPr>
          <w:rFonts w:ascii="Times New Roman" w:hAnsi="Times New Roman" w:cs="Times New Roman"/>
          <w:sz w:val="28"/>
          <w:szCs w:val="28"/>
          <w:lang w:val="de-DE"/>
        </w:rPr>
        <w:t>”soziale Frage” aufkam</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nach einer systematischen sozialen Arbeit… verlangte</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bedeutet nicht</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es…gab</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Bekannt ist</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stand…gegenüber</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vertreten durch</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eine gewisse Fürsorgepflicht …auferlegte</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erfolgte willkürlich</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Dazu gehören</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sind…zu finden</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Waisenkinder aufgenommen wurden</w:t>
      </w:r>
    </w:p>
    <w:p w:rsidR="006E4170" w:rsidRPr="006E4170" w:rsidRDefault="006E4170" w:rsidP="006E4170">
      <w:pPr>
        <w:jc w:val="both"/>
        <w:rPr>
          <w:rFonts w:ascii="Times New Roman" w:hAnsi="Times New Roman" w:cs="Times New Roman"/>
          <w:sz w:val="28"/>
          <w:szCs w:val="28"/>
          <w:lang w:val="de-DE"/>
        </w:rPr>
      </w:pPr>
      <w:proofErr w:type="spellStart"/>
      <w:r w:rsidRPr="006E4170">
        <w:rPr>
          <w:rFonts w:ascii="Times New Roman" w:hAnsi="Times New Roman" w:cs="Times New Roman"/>
          <w:sz w:val="28"/>
          <w:szCs w:val="28"/>
          <w:lang w:val="de-DE"/>
        </w:rPr>
        <w:t>lie</w:t>
      </w:r>
      <w:proofErr w:type="spellEnd"/>
      <w:r w:rsidRPr="006E4170">
        <w:rPr>
          <w:rFonts w:ascii="Times New Roman" w:hAnsi="Times New Roman" w:cs="Times New Roman"/>
          <w:sz w:val="28"/>
          <w:szCs w:val="28"/>
          <w:lang w:val="de-DE"/>
        </w:rPr>
        <w:t>β das persönliche Verantwortungsgefühl schwinden</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3. Lesen und übersetzen Sie den Text mit der Hilfe des Wörterbuches.</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rPr>
        <w:t>4. Ü</w:t>
      </w:r>
      <w:proofErr w:type="spellStart"/>
      <w:r w:rsidRPr="006E4170">
        <w:rPr>
          <w:rFonts w:ascii="Times New Roman" w:hAnsi="Times New Roman" w:cs="Times New Roman"/>
          <w:sz w:val="28"/>
          <w:szCs w:val="28"/>
          <w:lang w:val="de-DE"/>
        </w:rPr>
        <w:t>bersetzen</w:t>
      </w:r>
      <w:proofErr w:type="spellEnd"/>
      <w:r w:rsidRPr="006E4170">
        <w:rPr>
          <w:rFonts w:ascii="Times New Roman" w:hAnsi="Times New Roman" w:cs="Times New Roman"/>
          <w:sz w:val="28"/>
          <w:szCs w:val="28"/>
        </w:rPr>
        <w:t xml:space="preserve"> </w:t>
      </w:r>
      <w:r w:rsidRPr="006E4170">
        <w:rPr>
          <w:rFonts w:ascii="Times New Roman" w:hAnsi="Times New Roman" w:cs="Times New Roman"/>
          <w:sz w:val="28"/>
          <w:szCs w:val="28"/>
          <w:lang w:val="de-DE"/>
        </w:rPr>
        <w:t>Sie</w:t>
      </w:r>
      <w:r w:rsidRPr="006E4170">
        <w:rPr>
          <w:rFonts w:ascii="Times New Roman" w:hAnsi="Times New Roman" w:cs="Times New Roman"/>
          <w:sz w:val="28"/>
          <w:szCs w:val="28"/>
        </w:rPr>
        <w:t xml:space="preserve"> </w:t>
      </w:r>
      <w:r w:rsidRPr="006E4170">
        <w:rPr>
          <w:rFonts w:ascii="Times New Roman" w:hAnsi="Times New Roman" w:cs="Times New Roman"/>
          <w:sz w:val="28"/>
          <w:szCs w:val="28"/>
          <w:lang w:val="de-DE"/>
        </w:rPr>
        <w:t>ins</w:t>
      </w:r>
      <w:r w:rsidRPr="006E4170">
        <w:rPr>
          <w:rFonts w:ascii="Times New Roman" w:hAnsi="Times New Roman" w:cs="Times New Roman"/>
          <w:sz w:val="28"/>
          <w:szCs w:val="28"/>
        </w:rPr>
        <w:t xml:space="preserve"> </w:t>
      </w:r>
      <w:r w:rsidRPr="006E4170">
        <w:rPr>
          <w:rFonts w:ascii="Times New Roman" w:hAnsi="Times New Roman" w:cs="Times New Roman"/>
          <w:sz w:val="28"/>
          <w:szCs w:val="28"/>
          <w:lang w:val="de-DE"/>
        </w:rPr>
        <w:t>Deutsche</w:t>
      </w:r>
      <w:r w:rsidRPr="006E4170">
        <w:rPr>
          <w:rFonts w:ascii="Times New Roman" w:hAnsi="Times New Roman" w:cs="Times New Roman"/>
          <w:sz w:val="28"/>
          <w:szCs w:val="28"/>
        </w:rPr>
        <w:t>:</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w:t>
      </w:r>
      <w:r w:rsidRPr="006E4170">
        <w:rPr>
          <w:rFonts w:ascii="Times New Roman" w:hAnsi="Times New Roman" w:cs="Times New Roman"/>
          <w:sz w:val="28"/>
          <w:szCs w:val="28"/>
        </w:rPr>
        <w:t xml:space="preserve"> Период индустриализации европейских стран 19 века</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rPr>
        <w:t xml:space="preserve">рассматривается нами как историческая эпоха, из которой возник так называемый </w:t>
      </w:r>
      <w:proofErr w:type="gramStart"/>
      <w:r w:rsidRPr="006E4170">
        <w:rPr>
          <w:rFonts w:ascii="Times New Roman" w:hAnsi="Times New Roman" w:cs="Times New Roman"/>
          <w:sz w:val="28"/>
          <w:szCs w:val="28"/>
        </w:rPr>
        <w:t>« социальный</w:t>
      </w:r>
      <w:proofErr w:type="gramEnd"/>
      <w:r w:rsidRPr="006E4170">
        <w:rPr>
          <w:rFonts w:ascii="Times New Roman" w:hAnsi="Times New Roman" w:cs="Times New Roman"/>
          <w:sz w:val="28"/>
          <w:szCs w:val="28"/>
        </w:rPr>
        <w:t xml:space="preserve"> вопрос».</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w:t>
      </w:r>
      <w:r w:rsidRPr="006E4170">
        <w:rPr>
          <w:rFonts w:ascii="Times New Roman" w:hAnsi="Times New Roman" w:cs="Times New Roman"/>
          <w:sz w:val="28"/>
          <w:szCs w:val="28"/>
        </w:rPr>
        <w:t xml:space="preserve"> Бедность и нужда рабочего класса призывала социально активные силы к действию, к систематической социальной работе.</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lastRenderedPageBreak/>
        <w:t></w:t>
      </w:r>
      <w:r w:rsidRPr="006E4170">
        <w:rPr>
          <w:rFonts w:ascii="Times New Roman" w:hAnsi="Times New Roman" w:cs="Times New Roman"/>
          <w:sz w:val="28"/>
          <w:szCs w:val="28"/>
        </w:rPr>
        <w:t xml:space="preserve"> Это не означает, что до процесса индустриализации не</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rPr>
        <w:t>существовало нищеты и бедности.</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w:t>
      </w:r>
      <w:r w:rsidRPr="006E4170">
        <w:rPr>
          <w:rFonts w:ascii="Times New Roman" w:hAnsi="Times New Roman" w:cs="Times New Roman"/>
          <w:sz w:val="28"/>
          <w:szCs w:val="28"/>
        </w:rPr>
        <w:t xml:space="preserve"> Нам известны нужда сельского населения (где оно являлось собственностью крупных землевладельцев) и</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rPr>
        <w:t>бедность жителей средневековых городов.</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w:t>
      </w:r>
      <w:r w:rsidRPr="006E4170">
        <w:rPr>
          <w:rFonts w:ascii="Times New Roman" w:hAnsi="Times New Roman" w:cs="Times New Roman"/>
          <w:sz w:val="28"/>
          <w:szCs w:val="28"/>
        </w:rPr>
        <w:t xml:space="preserve"> Бедности доиндустриального общества противостояла,</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rPr>
        <w:t>прежде всего, религиозная этика,</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w:t>
      </w:r>
      <w:r w:rsidRPr="006E4170">
        <w:rPr>
          <w:rFonts w:ascii="Times New Roman" w:hAnsi="Times New Roman" w:cs="Times New Roman"/>
          <w:sz w:val="28"/>
          <w:szCs w:val="28"/>
        </w:rPr>
        <w:t xml:space="preserve"> В Германии существуют несколько известных социальных учреждений, возникших в доиндустриальный период и отражавших заботу общества о неимущих.</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rPr>
        <w:t xml:space="preserve">─ К ним относятся </w:t>
      </w:r>
      <w:proofErr w:type="spellStart"/>
      <w:r w:rsidRPr="006E4170">
        <w:rPr>
          <w:rFonts w:ascii="Times New Roman" w:hAnsi="Times New Roman" w:cs="Times New Roman"/>
          <w:sz w:val="28"/>
          <w:szCs w:val="28"/>
        </w:rPr>
        <w:t>фуггера</w:t>
      </w:r>
      <w:proofErr w:type="spellEnd"/>
      <w:r w:rsidRPr="006E4170">
        <w:rPr>
          <w:rFonts w:ascii="Times New Roman" w:hAnsi="Times New Roman" w:cs="Times New Roman"/>
          <w:sz w:val="28"/>
          <w:szCs w:val="28"/>
        </w:rPr>
        <w:t xml:space="preserve"> в </w:t>
      </w:r>
      <w:proofErr w:type="spellStart"/>
      <w:r w:rsidRPr="006E4170">
        <w:rPr>
          <w:rFonts w:ascii="Times New Roman" w:hAnsi="Times New Roman" w:cs="Times New Roman"/>
          <w:sz w:val="28"/>
          <w:szCs w:val="28"/>
        </w:rPr>
        <w:t>южногерманском</w:t>
      </w:r>
      <w:proofErr w:type="spellEnd"/>
      <w:r w:rsidRPr="006E4170">
        <w:rPr>
          <w:rFonts w:ascii="Times New Roman" w:hAnsi="Times New Roman" w:cs="Times New Roman"/>
          <w:sz w:val="28"/>
          <w:szCs w:val="28"/>
        </w:rPr>
        <w:t xml:space="preserve"> городе</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rPr>
        <w:t>Аугсбурге: большая застройка с маленькими квартирами, в которых могли жить нетрудоспособные пожилые люди, преимущественно с членами семьи.</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rPr>
        <w:t xml:space="preserve">─ Это учреждение, существующее и сегодня, было основано состоятельным купцом Якобом </w:t>
      </w:r>
      <w:proofErr w:type="spellStart"/>
      <w:r w:rsidRPr="006E4170">
        <w:rPr>
          <w:rFonts w:ascii="Times New Roman" w:hAnsi="Times New Roman" w:cs="Times New Roman"/>
          <w:sz w:val="28"/>
          <w:szCs w:val="28"/>
        </w:rPr>
        <w:t>Фуггером</w:t>
      </w:r>
      <w:proofErr w:type="spellEnd"/>
      <w:r w:rsidRPr="006E4170">
        <w:rPr>
          <w:rFonts w:ascii="Times New Roman" w:hAnsi="Times New Roman" w:cs="Times New Roman"/>
          <w:sz w:val="28"/>
          <w:szCs w:val="28"/>
        </w:rPr>
        <w:t>.</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rPr>
        <w:t>─ Другой вид социальных заведений — дома для сирот</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rPr>
        <w:t>города Галле.</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rPr>
        <w:t>─ В него принимались сироты и могли посещать школы.</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rPr>
        <w:t>─ Занятость большого числа работающих на фабриках</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rPr>
        <w:t>способствовала снижению чувства персональной ответственности владельца за благополучие отдельного</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rPr>
        <w:t>рабочего.</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lang w:val="de-DE"/>
        </w:rPr>
        <w:t></w:t>
      </w:r>
      <w:r w:rsidRPr="006E4170">
        <w:rPr>
          <w:rFonts w:ascii="Times New Roman" w:hAnsi="Times New Roman" w:cs="Times New Roman"/>
          <w:sz w:val="28"/>
          <w:szCs w:val="28"/>
        </w:rPr>
        <w:t xml:space="preserve"> Во второй половине 19 века рейхсканцлер князь Отто</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rPr>
        <w:t>фон Бисмарк ввёл обязательное страхование рабочего</w:t>
      </w:r>
    </w:p>
    <w:p w:rsidR="006E4170" w:rsidRPr="006E4170" w:rsidRDefault="006E4170" w:rsidP="006E4170">
      <w:pPr>
        <w:jc w:val="both"/>
        <w:rPr>
          <w:rFonts w:ascii="Times New Roman" w:hAnsi="Times New Roman" w:cs="Times New Roman"/>
          <w:sz w:val="28"/>
          <w:szCs w:val="28"/>
        </w:rPr>
      </w:pPr>
      <w:r w:rsidRPr="006E4170">
        <w:rPr>
          <w:rFonts w:ascii="Times New Roman" w:hAnsi="Times New Roman" w:cs="Times New Roman"/>
          <w:sz w:val="28"/>
          <w:szCs w:val="28"/>
        </w:rPr>
        <w:t>от несчастного случая и инвалидности.</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5. Wie war die Fürsorge der Gesellschaft in der vorindustriellen Zeit für die Benachteiligten?</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6. Welche sozialen Folgen hat die Industrialisierung der Länder?</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7. Wie entwickelte sich die soziale Fürsorge in Deutschland</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während der Industrialisierung?</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lastRenderedPageBreak/>
        <w:t>8. Besprechen Sie miteinander das Problem der sozialen Fürsorge in Deutschland der vorindustriellen Zeit und in der Zeit</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der Industrialisierung.</w:t>
      </w:r>
    </w:p>
    <w:p w:rsidR="006E4170" w:rsidRPr="006E4170" w:rsidRDefault="006E4170" w:rsidP="006E4170">
      <w:pPr>
        <w:jc w:val="both"/>
        <w:rPr>
          <w:rFonts w:ascii="Times New Roman" w:hAnsi="Times New Roman" w:cs="Times New Roman"/>
          <w:sz w:val="28"/>
          <w:szCs w:val="28"/>
          <w:lang w:val="de-DE"/>
        </w:rPr>
      </w:pPr>
      <w:r w:rsidRPr="006E4170">
        <w:rPr>
          <w:rFonts w:ascii="Times New Roman" w:hAnsi="Times New Roman" w:cs="Times New Roman"/>
          <w:sz w:val="28"/>
          <w:szCs w:val="28"/>
          <w:lang w:val="de-DE"/>
        </w:rPr>
        <w:t>9. Welche Etappen in der Entwicklung der sozialen Fürsorge</w:t>
      </w:r>
      <w:r w:rsidR="00DD7ACA" w:rsidRPr="00DD7ACA">
        <w:rPr>
          <w:rFonts w:ascii="Times New Roman" w:hAnsi="Times New Roman" w:cs="Times New Roman"/>
          <w:sz w:val="28"/>
          <w:szCs w:val="28"/>
          <w:lang w:val="de-DE"/>
        </w:rPr>
        <w:t xml:space="preserve"> </w:t>
      </w:r>
      <w:r w:rsidRPr="006E4170">
        <w:rPr>
          <w:rFonts w:ascii="Times New Roman" w:hAnsi="Times New Roman" w:cs="Times New Roman"/>
          <w:sz w:val="28"/>
          <w:szCs w:val="28"/>
          <w:lang w:val="de-DE"/>
        </w:rPr>
        <w:t>der Benachteiligten sind Ihnen bekannt und wie beeinflussen</w:t>
      </w:r>
      <w:r w:rsidR="00DD7ACA" w:rsidRPr="00DD7ACA">
        <w:rPr>
          <w:rFonts w:ascii="Times New Roman" w:hAnsi="Times New Roman" w:cs="Times New Roman"/>
          <w:sz w:val="28"/>
          <w:szCs w:val="28"/>
          <w:lang w:val="de-DE"/>
        </w:rPr>
        <w:t xml:space="preserve"> </w:t>
      </w:r>
      <w:r w:rsidRPr="006E4170">
        <w:rPr>
          <w:rFonts w:ascii="Times New Roman" w:hAnsi="Times New Roman" w:cs="Times New Roman"/>
          <w:sz w:val="28"/>
          <w:szCs w:val="28"/>
          <w:lang w:val="de-DE"/>
        </w:rPr>
        <w:t>sie eine weitere Entwicklung?</w:t>
      </w:r>
      <w:r w:rsidRPr="006E4170">
        <w:rPr>
          <w:rFonts w:ascii="Times New Roman" w:hAnsi="Times New Roman" w:cs="Times New Roman"/>
          <w:sz w:val="28"/>
          <w:szCs w:val="28"/>
          <w:lang w:val="de-DE"/>
        </w:rPr>
        <w:cr/>
      </w:r>
    </w:p>
    <w:sectPr w:rsidR="006E4170" w:rsidRPr="006E4170" w:rsidSect="006E417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5D"/>
    <w:rsid w:val="006E4170"/>
    <w:rsid w:val="00931265"/>
    <w:rsid w:val="00AA255D"/>
    <w:rsid w:val="00DD7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CDE7"/>
  <w15:chartTrackingRefBased/>
  <w15:docId w15:val="{672E9E24-DAE9-4632-BA49-B5908531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6CE05-AD4F-4BEA-BFF6-4078EA65A907}"/>
</file>

<file path=customXml/itemProps2.xml><?xml version="1.0" encoding="utf-8"?>
<ds:datastoreItem xmlns:ds="http://schemas.openxmlformats.org/officeDocument/2006/customXml" ds:itemID="{1A140D74-829F-4922-B988-C2B5A275E4AD}"/>
</file>

<file path=customXml/itemProps3.xml><?xml version="1.0" encoding="utf-8"?>
<ds:datastoreItem xmlns:ds="http://schemas.openxmlformats.org/officeDocument/2006/customXml" ds:itemID="{441AD6A4-E6C3-4BC8-B8AB-D30E99016BFE}"/>
</file>

<file path=docProps/app.xml><?xml version="1.0" encoding="utf-8"?>
<Properties xmlns="http://schemas.openxmlformats.org/officeDocument/2006/extended-properties" xmlns:vt="http://schemas.openxmlformats.org/officeDocument/2006/docPropsVTypes">
  <Template>Normal</Template>
  <TotalTime>0</TotalTime>
  <Pages>6</Pages>
  <Words>1258</Words>
  <Characters>7171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2023-03-19T17:39:00Z</dcterms:created>
  <dcterms:modified xsi:type="dcterms:W3CDTF">2023-03-19T17:39:00Z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